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be27a7dae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HANESETH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HANESETH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652a7f1ba42fe"/>
      <w:footerReference xmlns:r="http://schemas.openxmlformats.org/officeDocument/2006/relationships" w:type="default" r:id="Rd3931a5379eb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HANESETH MIDT-NORGE AS   ·   Org.nr 930 082 090   ·   Dronningens gate 18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HANESETH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652a7f1ba42fe" /><Relationship Type="http://schemas.openxmlformats.org/officeDocument/2006/relationships/footer" Target="/word/footer1.xml" Id="Rd3931a5379eb436c" /></Relationships>
</file>