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dd67d2daa43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CALMA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CALMA HOLDING AS</w:t>
      </w:r>
    </w:p>
    <w:sectPr>
      <w:headerReference xmlns:r="http://schemas.openxmlformats.org/officeDocument/2006/relationships" w:type="default" r:id="R2b13584a8cdc4508"/>
      <w:footerReference xmlns:r="http://schemas.openxmlformats.org/officeDocument/2006/relationships" w:type="default" r:id="Rf22b59af96d2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CALMA HOLDING AS   ·   Org.nr 930 051 969   ·   c/o Anders Drevland, Kjerrvikveien 10B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3584a8cdc4508" /><Relationship Type="http://schemas.openxmlformats.org/officeDocument/2006/relationships/footer" Target="/word/footer1.xml" Id="Rf22b59af96d24e7e" /></Relationships>
</file>