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6aa4ba2b5f46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FINNSKOG KAFÉ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FINNSKOG KAFÉ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934627ff7c450a"/>
      <w:footerReference xmlns:r="http://schemas.openxmlformats.org/officeDocument/2006/relationships" w:type="default" r:id="Ra7140692bc334e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FINNSKOG KAFÉ AS   ·   Org.nr 930 051 314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FINNSKOG KAFÉ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934627ff7c450a" /><Relationship Type="http://schemas.openxmlformats.org/officeDocument/2006/relationships/footer" Target="/word/footer1.xml" Id="Ra7140692bc334e8c" /></Relationships>
</file>