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fbc4ba7f2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8afa7920e4f6c"/>
      <w:footerReference xmlns:r="http://schemas.openxmlformats.org/officeDocument/2006/relationships" w:type="default" r:id="R3239eb65cf5f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8afa7920e4f6c" /><Relationship Type="http://schemas.openxmlformats.org/officeDocument/2006/relationships/footer" Target="/word/footer1.xml" Id="R3239eb65cf5f4b30" /></Relationships>
</file>