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17ef844e2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89a909de34aa8"/>
      <w:footerReference xmlns:r="http://schemas.openxmlformats.org/officeDocument/2006/relationships" w:type="default" r:id="Rf42b167c9792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B&amp;S EIENDOMSUTVIKLING AS   ·   Org.nr 929 975 944   ·   Tanafjordveien 1786   ·   9841 TANA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89a909de34aa8" /><Relationship Type="http://schemas.openxmlformats.org/officeDocument/2006/relationships/footer" Target="/word/footer1.xml" Id="Rf42b167c97924057" /></Relationships>
</file>