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c36ba79a8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ORCANA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ORCANA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0b72cc28b47f1"/>
      <w:footerReference xmlns:r="http://schemas.openxmlformats.org/officeDocument/2006/relationships" w:type="default" r:id="R20358c7a0176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ORCANA AS   ·   Org.nr 929 913 345   ·   Fjogstadveien 30   ·   4329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ORCANA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0b72cc28b47f1" /><Relationship Type="http://schemas.openxmlformats.org/officeDocument/2006/relationships/footer" Target="/word/footer1.xml" Id="R20358c7a017647d9" /></Relationships>
</file>