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fb1db9f8e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HESTNES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Laksvatn,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HESTNES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b3a97103b4eea"/>
      <w:footerReference xmlns:r="http://schemas.openxmlformats.org/officeDocument/2006/relationships" w:type="default" r:id="Rfc0b66e6cd3e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HESTNES GÅRD AS   ·   Org.nr 929 567 390   ·   Selnesveien 1007   ·   9042 LAKSVATN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HESTNES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b3a97103b4eea" /><Relationship Type="http://schemas.openxmlformats.org/officeDocument/2006/relationships/footer" Target="/word/footer1.xml" Id="Rfc0b66e6cd3e4dba" /></Relationships>
</file>