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2457530fd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c907b828f437c"/>
      <w:footerReference xmlns:r="http://schemas.openxmlformats.org/officeDocument/2006/relationships" w:type="default" r:id="Rd68b103ad6874b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 HOLDING AS   ·   Org.nr 929 323 319   ·   Østhellinga 5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c907b828f437c" /><Relationship Type="http://schemas.openxmlformats.org/officeDocument/2006/relationships/footer" Target="/word/footer1.xml" Id="Rd68b103ad6874b01" /></Relationships>
</file>