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a1f5477b9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TRYGVE AASEN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TRYGVE AASEN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fccc00cf2425f"/>
      <w:footerReference xmlns:r="http://schemas.openxmlformats.org/officeDocument/2006/relationships" w:type="default" r:id="Rcf8bde719118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TRYGVE AASEN AS   ·   Org.nr 929 052 137   ·   Movegen 141   ·   6819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TRYGVE AASEN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fccc00cf2425f" /><Relationship Type="http://schemas.openxmlformats.org/officeDocument/2006/relationships/footer" Target="/word/footer1.xml" Id="Rcf8bde7191184547" /></Relationships>
</file>