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e0283e0f14b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 WEDELSBORG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 WEDELSBORG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bb751c92e84a14"/>
      <w:footerReference xmlns:r="http://schemas.openxmlformats.org/officeDocument/2006/relationships" w:type="default" r:id="Ra536dca917f4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 WEDELSBORG INVEST AS   ·   Org.nr 929 029 682   ·   Dronning Gydas vei 18   ·   3269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 WEDELSBORG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b751c92e84a14" /><Relationship Type="http://schemas.openxmlformats.org/officeDocument/2006/relationships/footer" Target="/word/footer1.xml" Id="Ra536dca917f446d0" /></Relationships>
</file>