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6f807bd9d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2182a98dc4fc6"/>
      <w:footerReference xmlns:r="http://schemas.openxmlformats.org/officeDocument/2006/relationships" w:type="default" r:id="R874b879f5b2f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LANDSKAP AS   ·   Org.nr 928 995 208   ·   Bjørkenga 26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2182a98dc4fc6" /><Relationship Type="http://schemas.openxmlformats.org/officeDocument/2006/relationships/footer" Target="/word/footer1.xml" Id="R874b879f5b2f4956" /></Relationships>
</file>