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a0f4da167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TO-SK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TO-SK INVEST AS</w:t>
      </w:r>
    </w:p>
    <w:sectPr>
      <w:headerReference xmlns:r="http://schemas.openxmlformats.org/officeDocument/2006/relationships" w:type="default" r:id="R7edb0400299949ed"/>
      <w:footerReference xmlns:r="http://schemas.openxmlformats.org/officeDocument/2006/relationships" w:type="default" r:id="Rca24b3a71ca0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b0400299949ed" /><Relationship Type="http://schemas.openxmlformats.org/officeDocument/2006/relationships/footer" Target="/word/footer1.xml" Id="Rca24b3a71ca04d6f" /></Relationships>
</file>