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8d6e30aa5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0aa37098643db"/>
      <w:footerReference xmlns:r="http://schemas.openxmlformats.org/officeDocument/2006/relationships" w:type="default" r:id="Rfccea67d7e24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aa37098643db" /><Relationship Type="http://schemas.openxmlformats.org/officeDocument/2006/relationships/footer" Target="/word/footer1.xml" Id="Rfccea67d7e244a32" /></Relationships>
</file>