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7a286f61f94b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 WIKHOLM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 WIKHOLM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3bfd8ffb8f4aea"/>
      <w:footerReference xmlns:r="http://schemas.openxmlformats.org/officeDocument/2006/relationships" w:type="default" r:id="R0c06b4daefb2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 WIKHOLM HOLDING AS   ·   Org.nr 928 952 126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3bfd8ffb8f4aea" /><Relationship Type="http://schemas.openxmlformats.org/officeDocument/2006/relationships/footer" Target="/word/footer1.xml" Id="R0c06b4daefb241cf" /></Relationships>
</file>