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03bd3b838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72041bcf04f44"/>
      <w:footerReference xmlns:r="http://schemas.openxmlformats.org/officeDocument/2006/relationships" w:type="default" r:id="R7e4323c2cc84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LOGEL AS   ·   Org.nr 928 940 969   ·   Ramnesveien 133   ·   3171 SEM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72041bcf04f44" /><Relationship Type="http://schemas.openxmlformats.org/officeDocument/2006/relationships/footer" Target="/word/footer1.xml" Id="R7e4323c2cc8447f1" /></Relationships>
</file>