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bc612a5f8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Rudshøgda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TF DESIGN AS.</w:t>
      </w:r>
    </w:p>
    <w:sectPr>
      <w:headerReference xmlns:r="http://schemas.openxmlformats.org/officeDocument/2006/relationships" w:type="default" r:id="R7ab593d497d54851"/>
      <w:footerReference xmlns:r="http://schemas.openxmlformats.org/officeDocument/2006/relationships" w:type="default" r:id="R290ae05bc907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593d497d54851" /><Relationship Type="http://schemas.openxmlformats.org/officeDocument/2006/relationships/footer" Target="/word/footer1.xml" Id="R290ae05bc90745a0" /></Relationships>
</file>