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eeb282e4d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Karasjok,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SAHA AS</w:t>
      </w:r>
    </w:p>
    <w:sectPr>
      <w:headerReference xmlns:r="http://schemas.openxmlformats.org/officeDocument/2006/relationships" w:type="default" r:id="R7012663f5e2e404b"/>
      <w:footerReference xmlns:r="http://schemas.openxmlformats.org/officeDocument/2006/relationships" w:type="default" r:id="Rdc87ae157f1c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SAHA AS   ·   Org.nr 928 684 148   ·   Ájaluodda 17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2663f5e2e404b" /><Relationship Type="http://schemas.openxmlformats.org/officeDocument/2006/relationships/footer" Target="/word/footer1.xml" Id="Rdc87ae157f1c4ab6" /></Relationships>
</file>