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81e472dbf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e63cc28484ed9"/>
      <w:footerReference xmlns:r="http://schemas.openxmlformats.org/officeDocument/2006/relationships" w:type="default" r:id="Rb747855226a7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SYVERT INVEST AS   ·   Org.nr 928 575 748   ·   Bernt Lies gate 5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e63cc28484ed9" /><Relationship Type="http://schemas.openxmlformats.org/officeDocument/2006/relationships/footer" Target="/word/footer1.xml" Id="Rb747855226a74713" /></Relationships>
</file>