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eb18aeae4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81f52c47043ea"/>
      <w:footerReference xmlns:r="http://schemas.openxmlformats.org/officeDocument/2006/relationships" w:type="default" r:id="R58443caed7c2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EMILA INVEST AS   ·   Org.nr 928 489 256   ·   Svahyllvegen 28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81f52c47043ea" /><Relationship Type="http://schemas.openxmlformats.org/officeDocument/2006/relationships/footer" Target="/word/footer1.xml" Id="R58443caed7c24e5b" /></Relationships>
</file>