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2d340d43746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 BRÅTVEIT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Sandnes,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 BRÅTVEIT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4cf501ac44e0e"/>
      <w:footerReference xmlns:r="http://schemas.openxmlformats.org/officeDocument/2006/relationships" w:type="default" r:id="R1cc41f19e00b4e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 BRÅTVEIT AS   ·   Org.nr 928 468 356   ·   Skruss-Eikeland 22   ·   4308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 BRÅTVEIT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4cf501ac44e0e" /><Relationship Type="http://schemas.openxmlformats.org/officeDocument/2006/relationships/footer" Target="/word/footer1.xml" Id="R1cc41f19e00b4e62" /></Relationships>
</file>