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2fc98cf49c4d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SILEDA HOLDCO III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SILEDA HOLDCO III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4be2a44e574a5c"/>
      <w:footerReference xmlns:r="http://schemas.openxmlformats.org/officeDocument/2006/relationships" w:type="default" r:id="R1b48c44ab02549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SILEDA HOLDCO III AS   ·   Org.nr 928 430 987   ·   Brobekkveien 115B   ·   0582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SILEDA HOLDCO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4be2a44e574a5c" /><Relationship Type="http://schemas.openxmlformats.org/officeDocument/2006/relationships/footer" Target="/word/footer1.xml" Id="R1b48c44ab0254964" /></Relationships>
</file>