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abb1ff5b4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AMCO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AMCO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9a5f2c8414c25"/>
      <w:footerReference xmlns:r="http://schemas.openxmlformats.org/officeDocument/2006/relationships" w:type="default" r:id="R0b713d1d668d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AMCO TRADING AS   ·   Org.nr 928 313 018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AMCO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9a5f2c8414c25" /><Relationship Type="http://schemas.openxmlformats.org/officeDocument/2006/relationships/footer" Target="/word/footer1.xml" Id="R0b713d1d668d48e5" /></Relationships>
</file>