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1585fa7b1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a7287eb224e4b"/>
      <w:footerReference xmlns:r="http://schemas.openxmlformats.org/officeDocument/2006/relationships" w:type="default" r:id="Rb1ad47c14e15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HOLDING AS   ·   Org.nr 928 294 366   ·   Knartenveien 60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a7287eb224e4b" /><Relationship Type="http://schemas.openxmlformats.org/officeDocument/2006/relationships/footer" Target="/word/footer1.xml" Id="Rb1ad47c14e154593" /></Relationships>
</file>