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4b0c44bad45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NIKRI AS</w:t>
      </w:r>
    </w:p>
    <w:sectPr>
      <w:headerReference xmlns:r="http://schemas.openxmlformats.org/officeDocument/2006/relationships" w:type="default" r:id="R2dbc7bbc1b3e4767"/>
      <w:footerReference xmlns:r="http://schemas.openxmlformats.org/officeDocument/2006/relationships" w:type="default" r:id="R8cb3396343c4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c7bbc1b3e4767" /><Relationship Type="http://schemas.openxmlformats.org/officeDocument/2006/relationships/footer" Target="/word/footer1.xml" Id="R8cb3396343c44e2a" /></Relationships>
</file>