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00844ac9b84ad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MAKRI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MAKRI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1eeb6d4f2014de3"/>
      <w:footerReference xmlns:r="http://schemas.openxmlformats.org/officeDocument/2006/relationships" w:type="default" r:id="R32d2c81f61b241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MAKRI AS   ·   Org.nr 928 290 735   ·   Sollien 64F   ·   5096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MAKRI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eeb6d4f2014de3" /><Relationship Type="http://schemas.openxmlformats.org/officeDocument/2006/relationships/footer" Target="/word/footer1.xml" Id="R32d2c81f61b2413c" /></Relationships>
</file>