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c35c1472846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 &amp; AMUND HOLDING AS</w:t>
      </w:r>
    </w:p>
    <w:sectPr>
      <w:headerReference xmlns:r="http://schemas.openxmlformats.org/officeDocument/2006/relationships" w:type="default" r:id="Rf8f60fbaede44e05"/>
      <w:footerReference xmlns:r="http://schemas.openxmlformats.org/officeDocument/2006/relationships" w:type="default" r:id="R4e41beedea41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 &amp; AMUND HOLDING AS   ·   Org.nr 928 268 721   ·   Brannfjellveien 59B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 &amp; AMUND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60fbaede44e05" /><Relationship Type="http://schemas.openxmlformats.org/officeDocument/2006/relationships/footer" Target="/word/footer1.xml" Id="R4e41beedea41400c" /></Relationships>
</file>