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44edf18df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BUDA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BUDA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1ab9288d643db"/>
      <w:footerReference xmlns:r="http://schemas.openxmlformats.org/officeDocument/2006/relationships" w:type="default" r:id="R932a43258f69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BUDA HANDEL AS   ·   Org.nr 928 166 996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BUDA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1ab9288d643db" /><Relationship Type="http://schemas.openxmlformats.org/officeDocument/2006/relationships/footer" Target="/word/footer1.xml" Id="R932a43258f694af3" /></Relationships>
</file>