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fecfa2037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ac7d33c39441e"/>
      <w:footerReference xmlns:r="http://schemas.openxmlformats.org/officeDocument/2006/relationships" w:type="default" r:id="R1dc661000782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GSV AS   ·   Org.nr 928 123 731   ·   Bjorhaugvegen 4A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ac7d33c39441e" /><Relationship Type="http://schemas.openxmlformats.org/officeDocument/2006/relationships/footer" Target="/word/footer1.xml" Id="R1dc6610007824a7f" /></Relationships>
</file>