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106b0374b248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ROSSBACH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ROSSBACH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8b3b0ffe524edf"/>
      <w:footerReference xmlns:r="http://schemas.openxmlformats.org/officeDocument/2006/relationships" w:type="default" r:id="Rada60ed294bf47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ROSSBACH EIENDOM AS   ·   Org.nr 928 117 790   ·   Hallsgate 5   ·   3912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ROSSBACH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8b3b0ffe524edf" /><Relationship Type="http://schemas.openxmlformats.org/officeDocument/2006/relationships/footer" Target="/word/footer1.xml" Id="Rada60ed294bf47a4" /></Relationships>
</file>