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2fd9a65c2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HUSE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HUSE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a13a711ef4d0f"/>
      <w:footerReference xmlns:r="http://schemas.openxmlformats.org/officeDocument/2006/relationships" w:type="default" r:id="Rf6a89462ebf2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 FINANS AS   ·   Org.nr 928 117 529   ·   c/o Knut Huse, Ivan Bjørndals gate 22   ·   0472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a13a711ef4d0f" /><Relationship Type="http://schemas.openxmlformats.org/officeDocument/2006/relationships/footer" Target="/word/footer1.xml" Id="Rf6a89462ebf24c43" /></Relationships>
</file>