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4245626a2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 FINANS AS</w:t>
      </w:r>
    </w:p>
    <w:sectPr>
      <w:headerReference xmlns:r="http://schemas.openxmlformats.org/officeDocument/2006/relationships" w:type="default" r:id="Rcc84809175344679"/>
      <w:footerReference xmlns:r="http://schemas.openxmlformats.org/officeDocument/2006/relationships" w:type="default" r:id="R5d0387a199ae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FINANS AS   ·   Org.nr 928 117 499   ·   Landskronaveien 295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4809175344679" /><Relationship Type="http://schemas.openxmlformats.org/officeDocument/2006/relationships/footer" Target="/word/footer1.xml" Id="R5d0387a199ae4f78" /></Relationships>
</file>