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825c9111249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&amp; 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&amp; 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52d9b5e54c49ec"/>
      <w:footerReference xmlns:r="http://schemas.openxmlformats.org/officeDocument/2006/relationships" w:type="default" r:id="Rfe06e33b9382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&amp; C INVEST AS   ·   Org.nr 928 085 759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&amp; 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52d9b5e54c49ec" /><Relationship Type="http://schemas.openxmlformats.org/officeDocument/2006/relationships/footer" Target="/word/footer1.xml" Id="Rfe06e33b93824d5c" /></Relationships>
</file>