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5802d9027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ecf71fc2f4631"/>
      <w:footerReference xmlns:r="http://schemas.openxmlformats.org/officeDocument/2006/relationships" w:type="default" r:id="Rb267cab2f62c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ecf71fc2f4631" /><Relationship Type="http://schemas.openxmlformats.org/officeDocument/2006/relationships/footer" Target="/word/footer1.xml" Id="Rb267cab2f62c4c3e" /></Relationships>
</file>