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91b1e8362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NORSELAB F I WAN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NORSELAB F I WAN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0eb0d980b547c8"/>
      <w:footerReference xmlns:r="http://schemas.openxmlformats.org/officeDocument/2006/relationships" w:type="default" r:id="R9ffde7ddd503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NORSELAB F I WAN AS   ·   Org.nr 928 053 369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NORSELAB F I WAN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0eb0d980b547c8" /><Relationship Type="http://schemas.openxmlformats.org/officeDocument/2006/relationships/footer" Target="/word/footer1.xml" Id="R9ffde7ddd5034f68" /></Relationships>
</file>