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3b8e4637c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MALER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MALER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66a33a44784402"/>
      <w:footerReference xmlns:r="http://schemas.openxmlformats.org/officeDocument/2006/relationships" w:type="default" r:id="R4bc1626d2e92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MALER TEAM AS   ·   Org.nr 928 044 467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MALER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66a33a44784402" /><Relationship Type="http://schemas.openxmlformats.org/officeDocument/2006/relationships/footer" Target="/word/footer1.xml" Id="R4bc1626d2e924755" /></Relationships>
</file>