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da67814e840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Mosby,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RICHARD ANDERSEN AS</w:t>
      </w:r>
    </w:p>
    <w:sectPr>
      <w:headerReference xmlns:r="http://schemas.openxmlformats.org/officeDocument/2006/relationships" w:type="default" r:id="R8082c2559ebd4863"/>
      <w:footerReference xmlns:r="http://schemas.openxmlformats.org/officeDocument/2006/relationships" w:type="default" r:id="Reb7410d30f65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2c2559ebd4863" /><Relationship Type="http://schemas.openxmlformats.org/officeDocument/2006/relationships/footer" Target="/word/footer1.xml" Id="Reb7410d30f654940" /></Relationships>
</file>