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510afd50b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BTCH RAINBOW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BTCH RAINBOW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72e04a1494023"/>
      <w:footerReference xmlns:r="http://schemas.openxmlformats.org/officeDocument/2006/relationships" w:type="default" r:id="R49a53f8fdb65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BTCH RAINBOW PRODUCTIONS AS   ·   Org.nr 927 614 871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BTCH RAINBOW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72e04a1494023" /><Relationship Type="http://schemas.openxmlformats.org/officeDocument/2006/relationships/footer" Target="/word/footer1.xml" Id="R49a53f8fdb654648" /></Relationships>
</file>