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1679b20af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GRAN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GRAN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a6c7acad8447f"/>
      <w:footerReference xmlns:r="http://schemas.openxmlformats.org/officeDocument/2006/relationships" w:type="default" r:id="Rc89221af7604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GRAN AS   ·   Org.nr 927 614 367   ·   Grimsdal 10   ·   2760 BRANDBU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GRAN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a6c7acad8447f" /><Relationship Type="http://schemas.openxmlformats.org/officeDocument/2006/relationships/footer" Target="/word/footer1.xml" Id="Rc89221af760440ef" /></Relationships>
</file>