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c0c49896f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SUBMARA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SUBMARA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302cfd6724d47"/>
      <w:footerReference xmlns:r="http://schemas.openxmlformats.org/officeDocument/2006/relationships" w:type="default" r:id="Rf8e35db9d789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HOLDING AS   ·   Org.nr 927 575 361   ·   Åsveien 8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302cfd6724d47" /><Relationship Type="http://schemas.openxmlformats.org/officeDocument/2006/relationships/footer" Target="/word/footer1.xml" Id="Rf8e35db9d7894fa9" /></Relationships>
</file>