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36d49269643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TRIANGLE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TRIANGLE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e970517c574339"/>
      <w:footerReference xmlns:r="http://schemas.openxmlformats.org/officeDocument/2006/relationships" w:type="default" r:id="Rf3e300376d5c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TRIANGLE TOPCO AS   ·   Org.nr 927 475 138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TRIANGLE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e970517c574339" /><Relationship Type="http://schemas.openxmlformats.org/officeDocument/2006/relationships/footer" Target="/word/footer1.xml" Id="Rf3e300376d5c43ed" /></Relationships>
</file>