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6cadaba1a14c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RØISE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RØISE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c4a8a67dcd41e4"/>
      <w:footerReference xmlns:r="http://schemas.openxmlformats.org/officeDocument/2006/relationships" w:type="default" r:id="R9f2f95c44a5446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RØISE INVEST AS   ·   Org.nr 927 428 873   ·   Kuneset 31   ·   4085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RØISE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c4a8a67dcd41e4" /><Relationship Type="http://schemas.openxmlformats.org/officeDocument/2006/relationships/footer" Target="/word/footer1.xml" Id="R9f2f95c44a54469b" /></Relationships>
</file>