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3fbc25f60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ce6e1727c400f"/>
      <w:footerReference xmlns:r="http://schemas.openxmlformats.org/officeDocument/2006/relationships" w:type="default" r:id="Rd2949ae8c8c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WELINVEST AS   ·   Org.nr 927 403 846   ·   Schweigaards gate 34A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ce6e1727c400f" /><Relationship Type="http://schemas.openxmlformats.org/officeDocument/2006/relationships/footer" Target="/word/footer1.xml" Id="Rd2949ae8c8ca4d4f" /></Relationships>
</file>