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f3b33a036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ff8a1e16244bd"/>
      <w:footerReference xmlns:r="http://schemas.openxmlformats.org/officeDocument/2006/relationships" w:type="default" r:id="R3f4c36711843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HAGA-HOLDING AS   ·   Org.nr 927 281 813   ·   Haga 167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ff8a1e16244bd" /><Relationship Type="http://schemas.openxmlformats.org/officeDocument/2006/relationships/footer" Target="/word/footer1.xml" Id="R3f4c367118434671" /></Relationships>
</file>