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74f3160e5f48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63d602e1d94cee"/>
      <w:footerReference xmlns:r="http://schemas.openxmlformats.org/officeDocument/2006/relationships" w:type="default" r:id="R0c0e14812e7b4b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ENGERSBORG AS   ·   Org.nr 926 899 988   ·   Pakkhusgata 5   ·   2150 ÅRNES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3d602e1d94cee" /><Relationship Type="http://schemas.openxmlformats.org/officeDocument/2006/relationships/footer" Target="/word/footer1.xml" Id="R0c0e14812e7b4bdf" /></Relationships>
</file>