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87ec15fdf43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HERAMB INVEST AS</w:t>
      </w:r>
    </w:p>
    <w:sectPr>
      <w:headerReference xmlns:r="http://schemas.openxmlformats.org/officeDocument/2006/relationships" w:type="default" r:id="R52a77ff0826d4441"/>
      <w:footerReference xmlns:r="http://schemas.openxmlformats.org/officeDocument/2006/relationships" w:type="default" r:id="R845a908264ea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HERAMB INVEST AS   ·   Org.nr 926 899 724   ·   Porsveien 44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HERAMB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77ff0826d4441" /><Relationship Type="http://schemas.openxmlformats.org/officeDocument/2006/relationships/footer" Target="/word/footer1.xml" Id="R845a908264ea42a1" /></Relationships>
</file>