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adf90e599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 AS</w:t>
      </w:r>
    </w:p>
    <w:sectPr>
      <w:headerReference xmlns:r="http://schemas.openxmlformats.org/officeDocument/2006/relationships" w:type="default" r:id="Rc9c0da0f0b524934"/>
      <w:footerReference xmlns:r="http://schemas.openxmlformats.org/officeDocument/2006/relationships" w:type="default" r:id="R9e9a44c5163d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0da0f0b524934" /><Relationship Type="http://schemas.openxmlformats.org/officeDocument/2006/relationships/footer" Target="/word/footer1.xml" Id="R9e9a44c5163d4602" /></Relationships>
</file>