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43cfb1707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 INVEST AS</w:t>
      </w:r>
    </w:p>
    <w:sectPr>
      <w:headerReference xmlns:r="http://schemas.openxmlformats.org/officeDocument/2006/relationships" w:type="default" r:id="R5daeedebcf67453b"/>
      <w:footerReference xmlns:r="http://schemas.openxmlformats.org/officeDocument/2006/relationships" w:type="default" r:id="R28f7ed7048df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eedebcf67453b" /><Relationship Type="http://schemas.openxmlformats.org/officeDocument/2006/relationships/footer" Target="/word/footer1.xml" Id="R28f7ed7048df454b" /></Relationships>
</file>