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f41c3e1b9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NEVEL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NEVEL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0781b712a340b6"/>
      <w:footerReference xmlns:r="http://schemas.openxmlformats.org/officeDocument/2006/relationships" w:type="default" r:id="Rcbad42b306d0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NEVEL INVEST AS   ·   Org.nr 926 850 385   ·   c/o Christoffer Norén, Frøyas gate 4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781b712a340b6" /><Relationship Type="http://schemas.openxmlformats.org/officeDocument/2006/relationships/footer" Target="/word/footer1.xml" Id="Rcbad42b306d045f6" /></Relationships>
</file>