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2326aeaf4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AVARN SECURITY GROUP INVEST AS</w:t>
      </w:r>
    </w:p>
    <w:sectPr>
      <w:headerReference xmlns:r="http://schemas.openxmlformats.org/officeDocument/2006/relationships" w:type="default" r:id="R8bd5324050494cd3"/>
      <w:footerReference xmlns:r="http://schemas.openxmlformats.org/officeDocument/2006/relationships" w:type="default" r:id="Rbe21ee6abd4e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INVEST AS   ·   Org.nr 926 816 403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5324050494cd3" /><Relationship Type="http://schemas.openxmlformats.org/officeDocument/2006/relationships/footer" Target="/word/footer1.xml" Id="Rbe21ee6abd4e45e0" /></Relationships>
</file>