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89a8eecf7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DOUBLE IRISH BREWERY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DOUBLE IRISH BREWERY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f0914f57f4051"/>
      <w:footerReference xmlns:r="http://schemas.openxmlformats.org/officeDocument/2006/relationships" w:type="default" r:id="Rf31e0cacc6f7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DOUBLE IRISH BREWERY AS   ·   Org.nr 926 743 643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DOUBLE IRISH BREWERY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f0914f57f4051" /><Relationship Type="http://schemas.openxmlformats.org/officeDocument/2006/relationships/footer" Target="/word/footer1.xml" Id="Rf31e0cacc6f74de5" /></Relationships>
</file>